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4DEF" w:rsidRDefault="00F12FAE">
      <w:r>
        <w:pict>
          <v:rect id="Text Box 3" o:spid="_x0000_s1026" style="position:absolute;margin-left:67.05pt;margin-top:-35.8pt;width:296.95pt;height:98.95pt;z-index:251658240" strokecolor="white" strokeweight=".26mm">
            <v:fill color2="black" o:detectmouseclick="t"/>
            <v:textbox>
              <w:txbxContent>
                <w:p w:rsidR="002E4DEF" w:rsidRDefault="00AE2450">
                  <w:pPr>
                    <w:pStyle w:val="FrameContents"/>
                    <w:jc w:val="center"/>
                    <w:rPr>
                      <w:b/>
                      <w:color w:val="000066"/>
                      <w:sz w:val="28"/>
                    </w:rPr>
                  </w:pPr>
                  <w:r>
                    <w:rPr>
                      <w:b/>
                      <w:color w:val="000066"/>
                      <w:sz w:val="28"/>
                    </w:rPr>
                    <w:t>RHODE ISLAND CIVIL AIR PATROL</w:t>
                  </w:r>
                </w:p>
                <w:p w:rsidR="002E4DEF" w:rsidRDefault="00AE2450">
                  <w:pPr>
                    <w:pStyle w:val="FrameContents"/>
                    <w:jc w:val="center"/>
                    <w:rPr>
                      <w:b/>
                      <w:color w:val="000066"/>
                      <w:sz w:val="28"/>
                    </w:rPr>
                  </w:pPr>
                  <w:r>
                    <w:rPr>
                      <w:b/>
                      <w:color w:val="000066"/>
                      <w:sz w:val="28"/>
                    </w:rPr>
                    <w:t>WING HEADQUARTERS</w:t>
                  </w:r>
                </w:p>
                <w:p w:rsidR="002E4DEF" w:rsidRDefault="00AE2450">
                  <w:pPr>
                    <w:pStyle w:val="FrameContents"/>
                    <w:rPr>
                      <w:color w:val="000066"/>
                    </w:rPr>
                  </w:pPr>
                  <w:r>
                    <w:rPr>
                      <w:color w:val="000066"/>
                    </w:rPr>
                    <w:t xml:space="preserve">         UNITED STATES AIR FORCE AUXILIARY</w:t>
                  </w:r>
                </w:p>
                <w:p w:rsidR="002E4DEF" w:rsidRDefault="00CC11DC">
                  <w:pPr>
                    <w:pStyle w:val="FrameContents"/>
                    <w:jc w:val="center"/>
                    <w:rPr>
                      <w:color w:val="000066"/>
                    </w:rPr>
                  </w:pPr>
                  <w:r>
                    <w:rPr>
                      <w:color w:val="000066"/>
                    </w:rPr>
                    <w:t>19 Foster Rd</w:t>
                  </w:r>
                </w:p>
                <w:p w:rsidR="00CC11DC" w:rsidRDefault="00CC11DC">
                  <w:pPr>
                    <w:pStyle w:val="FrameContents"/>
                    <w:jc w:val="center"/>
                    <w:rPr>
                      <w:color w:val="000066"/>
                    </w:rPr>
                  </w:pPr>
                  <w:r>
                    <w:rPr>
                      <w:color w:val="000066"/>
                    </w:rPr>
                    <w:t>Cranston, RI</w:t>
                  </w:r>
                </w:p>
              </w:txbxContent>
            </v:textbox>
            <w10:wrap type="square"/>
          </v:rect>
        </w:pict>
      </w:r>
      <w:r w:rsidR="00AE2450">
        <w:rPr>
          <w:noProof/>
        </w:rPr>
        <w:drawing>
          <wp:anchor distT="0" distB="0" distL="114300" distR="114300" simplePos="0" relativeHeight="251657216" behindDoc="0" locked="0" layoutInCell="1" allowOverlap="1">
            <wp:simplePos x="0" y="0"/>
            <wp:positionH relativeFrom="column">
              <wp:posOffset>4966335</wp:posOffset>
            </wp:positionH>
            <wp:positionV relativeFrom="paragraph">
              <wp:posOffset>-454660</wp:posOffset>
            </wp:positionV>
            <wp:extent cx="1171575" cy="1133475"/>
            <wp:effectExtent l="0" t="0" r="0" b="0"/>
            <wp:wrapTight wrapText="bothSides">
              <wp:wrapPolygon edited="0">
                <wp:start x="-83" y="0"/>
                <wp:lineTo x="-83" y="21335"/>
                <wp:lineTo x="21418" y="21335"/>
                <wp:lineTo x="21418" y="0"/>
                <wp:lineTo x="-83" y="0"/>
              </wp:wrapPolygon>
            </wp:wrapTight>
            <wp:docPr id="3"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4"/>
                    <pic:cNvPicPr>
                      <a:picLocks noChangeAspect="1" noChangeArrowheads="1"/>
                    </pic:cNvPicPr>
                  </pic:nvPicPr>
                  <pic:blipFill>
                    <a:blip r:embed="rId9" cstate="print"/>
                    <a:stretch>
                      <a:fillRect/>
                    </a:stretch>
                  </pic:blipFill>
                  <pic:spPr bwMode="auto">
                    <a:xfrm>
                      <a:off x="0" y="0"/>
                      <a:ext cx="1171575" cy="1133475"/>
                    </a:xfrm>
                    <a:prstGeom prst="rect">
                      <a:avLst/>
                    </a:prstGeom>
                  </pic:spPr>
                </pic:pic>
              </a:graphicData>
            </a:graphic>
          </wp:anchor>
        </w:drawing>
      </w:r>
    </w:p>
    <w:p w:rsidR="002E4DEF" w:rsidRDefault="002E4DEF"/>
    <w:p w:rsidR="002E4DEF" w:rsidRDefault="002E4DEF"/>
    <w:p w:rsidR="002E4DEF" w:rsidRDefault="002E4DEF"/>
    <w:p w:rsidR="002E4DEF" w:rsidRDefault="002E4DEF"/>
    <w:p w:rsidR="002E4DEF" w:rsidRDefault="002E4DEF">
      <w:pPr>
        <w:tabs>
          <w:tab w:val="left" w:pos="5722"/>
        </w:tabs>
      </w:pPr>
    </w:p>
    <w:p w:rsidR="002E4DEF" w:rsidRDefault="00AE2450">
      <w:pPr>
        <w:jc w:val="right"/>
      </w:pPr>
      <w:r>
        <w:tab/>
      </w:r>
      <w:r>
        <w:tab/>
      </w:r>
      <w:r>
        <w:tab/>
      </w:r>
      <w:r>
        <w:tab/>
      </w:r>
      <w:r>
        <w:tab/>
      </w:r>
      <w:r>
        <w:tab/>
      </w:r>
      <w:r w:rsidR="00524A77">
        <w:rPr>
          <w:color w:val="000066"/>
        </w:rPr>
        <w:t>February 5</w:t>
      </w:r>
      <w:proofErr w:type="gramStart"/>
      <w:r w:rsidR="00524A77">
        <w:rPr>
          <w:color w:val="000066"/>
        </w:rPr>
        <w:t>,  2026</w:t>
      </w:r>
      <w:proofErr w:type="gramEnd"/>
    </w:p>
    <w:p w:rsidR="002E4DEF" w:rsidRDefault="002E4DEF">
      <w:pPr>
        <w:tabs>
          <w:tab w:val="left" w:pos="5722"/>
        </w:tabs>
      </w:pPr>
    </w:p>
    <w:p w:rsidR="002E4DEF" w:rsidRDefault="00AE2450">
      <w:pPr>
        <w:rPr>
          <w:color w:val="000066"/>
        </w:rPr>
      </w:pPr>
      <w:r>
        <w:rPr>
          <w:color w:val="000066"/>
        </w:rPr>
        <w:t>RI Wing Cadets and Parents,</w:t>
      </w:r>
    </w:p>
    <w:p w:rsidR="002E4DEF" w:rsidRDefault="00AE2450">
      <w:pPr>
        <w:rPr>
          <w:color w:val="000066"/>
        </w:rPr>
      </w:pPr>
      <w:r>
        <w:rPr>
          <w:color w:val="000066"/>
        </w:rPr>
        <w:tab/>
      </w:r>
    </w:p>
    <w:p w:rsidR="002E4DEF" w:rsidRDefault="00AE2450">
      <w:pPr>
        <w:rPr>
          <w:color w:val="000066"/>
        </w:rPr>
      </w:pPr>
      <w:r>
        <w:rPr>
          <w:b/>
          <w:color w:val="000066"/>
        </w:rPr>
        <w:t>Event:</w:t>
      </w:r>
      <w:r>
        <w:rPr>
          <w:color w:val="000066"/>
        </w:rPr>
        <w:t xml:space="preserve"> Cadet Firearms Training Day</w:t>
      </w:r>
    </w:p>
    <w:p w:rsidR="002E4DEF" w:rsidRDefault="00AE2450">
      <w:pPr>
        <w:rPr>
          <w:color w:val="000066"/>
        </w:rPr>
      </w:pPr>
      <w:r>
        <w:rPr>
          <w:b/>
          <w:color w:val="000066"/>
        </w:rPr>
        <w:t>Director:</w:t>
      </w:r>
      <w:r>
        <w:rPr>
          <w:color w:val="000066"/>
        </w:rPr>
        <w:t xml:space="preserve"> Lt Col James Bell, CAP; </w:t>
      </w:r>
      <w:hyperlink r:id="rId10">
        <w:r>
          <w:rPr>
            <w:rStyle w:val="Hyperlink"/>
          </w:rPr>
          <w:t>jbell@riwg.cap.gov</w:t>
        </w:r>
      </w:hyperlink>
      <w:r>
        <w:rPr>
          <w:color w:val="000066"/>
        </w:rPr>
        <w:t>, 401-632-1722</w:t>
      </w:r>
    </w:p>
    <w:p w:rsidR="002E4DEF" w:rsidRDefault="00AE2450">
      <w:pPr>
        <w:rPr>
          <w:color w:val="000066"/>
        </w:rPr>
      </w:pPr>
      <w:r>
        <w:rPr>
          <w:b/>
          <w:color w:val="000066"/>
        </w:rPr>
        <w:t>Date:</w:t>
      </w:r>
      <w:r>
        <w:rPr>
          <w:color w:val="000066"/>
        </w:rPr>
        <w:t xml:space="preserve"> </w:t>
      </w:r>
      <w:r w:rsidR="00524A77">
        <w:rPr>
          <w:b/>
          <w:color w:val="000066"/>
        </w:rPr>
        <w:t xml:space="preserve">Apr 4, </w:t>
      </w:r>
      <w:proofErr w:type="gramStart"/>
      <w:r w:rsidR="00524A77">
        <w:rPr>
          <w:b/>
          <w:color w:val="000066"/>
        </w:rPr>
        <w:t>2026</w:t>
      </w:r>
      <w:r w:rsidRPr="00561266">
        <w:rPr>
          <w:b/>
          <w:color w:val="000066"/>
        </w:rPr>
        <w:t xml:space="preserve">  9:00</w:t>
      </w:r>
      <w:proofErr w:type="gramEnd"/>
      <w:r w:rsidRPr="00561266">
        <w:rPr>
          <w:b/>
          <w:color w:val="000066"/>
        </w:rPr>
        <w:t xml:space="preserve"> am to 2:00 pm</w:t>
      </w:r>
    </w:p>
    <w:p w:rsidR="002E4DEF" w:rsidRDefault="00AE2450">
      <w:pPr>
        <w:rPr>
          <w:color w:val="000066"/>
        </w:rPr>
      </w:pPr>
      <w:r>
        <w:rPr>
          <w:b/>
          <w:color w:val="000066"/>
        </w:rPr>
        <w:t>Location:</w:t>
      </w:r>
      <w:r>
        <w:rPr>
          <w:color w:val="000066"/>
        </w:rPr>
        <w:t xml:space="preserve"> Smithfield Sportsman’s Club (SSC), 14 Walter Carey Rd, Smithfield, RI</w:t>
      </w:r>
    </w:p>
    <w:p w:rsidR="002E4DEF" w:rsidRDefault="00AE2450">
      <w:pPr>
        <w:rPr>
          <w:color w:val="000066"/>
        </w:rPr>
      </w:pPr>
      <w:r>
        <w:rPr>
          <w:b/>
          <w:color w:val="000066"/>
        </w:rPr>
        <w:t>Cost:</w:t>
      </w:r>
      <w:r>
        <w:rPr>
          <w:color w:val="000066"/>
        </w:rPr>
        <w:t xml:space="preserve"> $6</w:t>
      </w:r>
      <w:r w:rsidR="004E3137">
        <w:rPr>
          <w:color w:val="000066"/>
        </w:rPr>
        <w:t xml:space="preserve"> for targets and ammo.  Bring money for lunch</w:t>
      </w:r>
      <w:r w:rsidR="002E5342">
        <w:rPr>
          <w:color w:val="000066"/>
        </w:rPr>
        <w:t xml:space="preserve"> ($20) or bring your own lunch</w:t>
      </w:r>
      <w:r w:rsidR="004E3137">
        <w:rPr>
          <w:color w:val="000066"/>
        </w:rPr>
        <w:t>.</w:t>
      </w:r>
      <w:r>
        <w:rPr>
          <w:color w:val="000066"/>
        </w:rPr>
        <w:t xml:space="preserve"> (</w:t>
      </w:r>
      <w:proofErr w:type="gramStart"/>
      <w:r>
        <w:rPr>
          <w:color w:val="000066"/>
        </w:rPr>
        <w:t>optional</w:t>
      </w:r>
      <w:proofErr w:type="gramEnd"/>
      <w:r>
        <w:rPr>
          <w:color w:val="000066"/>
        </w:rPr>
        <w:t xml:space="preserve"> certificates and medals, see below) payable </w:t>
      </w:r>
      <w:r w:rsidR="00CC11DC">
        <w:rPr>
          <w:color w:val="000066"/>
        </w:rPr>
        <w:t xml:space="preserve">on </w:t>
      </w:r>
      <w:r>
        <w:rPr>
          <w:color w:val="000066"/>
        </w:rPr>
        <w:t>day of event.</w:t>
      </w:r>
    </w:p>
    <w:p w:rsidR="002E4DEF" w:rsidRDefault="00AE2450">
      <w:pPr>
        <w:rPr>
          <w:color w:val="000066"/>
        </w:rPr>
      </w:pPr>
      <w:r>
        <w:rPr>
          <w:b/>
          <w:color w:val="000066"/>
        </w:rPr>
        <w:t>Uniform:</w:t>
      </w:r>
      <w:r>
        <w:rPr>
          <w:color w:val="000066"/>
        </w:rPr>
        <w:t xml:space="preserve"> Cadets Field Uniform; Seniors Field Uniform / Polo Shirt</w:t>
      </w:r>
    </w:p>
    <w:p w:rsidR="0027146E" w:rsidRDefault="0027146E">
      <w:pPr>
        <w:rPr>
          <w:b/>
          <w:color w:val="000066"/>
        </w:rPr>
      </w:pPr>
      <w:r>
        <w:rPr>
          <w:b/>
          <w:color w:val="000066"/>
        </w:rPr>
        <w:t xml:space="preserve">Required Forms: </w:t>
      </w:r>
      <w:r>
        <w:rPr>
          <w:color w:val="000066"/>
        </w:rPr>
        <w:t>CAPF 60-81 and SSC Release</w:t>
      </w:r>
      <w:r>
        <w:rPr>
          <w:b/>
          <w:color w:val="000066"/>
        </w:rPr>
        <w:t xml:space="preserve"> </w:t>
      </w:r>
    </w:p>
    <w:p w:rsidR="002E4DEF" w:rsidRDefault="00AE2450">
      <w:pPr>
        <w:rPr>
          <w:color w:val="000066"/>
        </w:rPr>
      </w:pPr>
      <w:r>
        <w:rPr>
          <w:b/>
          <w:color w:val="000066"/>
        </w:rPr>
        <w:t>Application Deadline</w:t>
      </w:r>
      <w:r>
        <w:rPr>
          <w:color w:val="000066"/>
        </w:rPr>
        <w:t xml:space="preserve">: </w:t>
      </w:r>
      <w:r w:rsidR="00524A77">
        <w:rPr>
          <w:b/>
          <w:color w:val="000066"/>
        </w:rPr>
        <w:t xml:space="preserve">Mar 27, </w:t>
      </w:r>
      <w:proofErr w:type="gramStart"/>
      <w:r w:rsidR="00524A77">
        <w:rPr>
          <w:b/>
          <w:color w:val="000066"/>
        </w:rPr>
        <w:t>2026</w:t>
      </w:r>
      <w:r w:rsidR="00401FDE">
        <w:rPr>
          <w:color w:val="000066"/>
        </w:rPr>
        <w:t xml:space="preserve"> </w:t>
      </w:r>
      <w:r>
        <w:rPr>
          <w:color w:val="000066"/>
        </w:rPr>
        <w:t xml:space="preserve"> (</w:t>
      </w:r>
      <w:proofErr w:type="gramEnd"/>
      <w:r>
        <w:rPr>
          <w:color w:val="000066"/>
        </w:rPr>
        <w:t xml:space="preserve">all paperwork </w:t>
      </w:r>
      <w:r w:rsidR="00CC11DC">
        <w:rPr>
          <w:color w:val="000066"/>
        </w:rPr>
        <w:t xml:space="preserve">signed and </w:t>
      </w:r>
      <w:r>
        <w:rPr>
          <w:color w:val="000066"/>
        </w:rPr>
        <w:t>turned in)</w:t>
      </w:r>
    </w:p>
    <w:p w:rsidR="002E4DEF" w:rsidRDefault="002E4DEF">
      <w:pPr>
        <w:rPr>
          <w:color w:val="000066"/>
        </w:rPr>
      </w:pPr>
    </w:p>
    <w:p w:rsidR="002E4DEF" w:rsidRDefault="00AE2450">
      <w:pPr>
        <w:ind w:firstLine="720"/>
        <w:rPr>
          <w:color w:val="000066"/>
        </w:rPr>
      </w:pPr>
      <w:r>
        <w:rPr>
          <w:color w:val="000066"/>
        </w:rPr>
        <w:t>Rhode Island Wing is pleased to announce a Cadet Fir</w:t>
      </w:r>
      <w:r w:rsidR="00561266">
        <w:rPr>
          <w:color w:val="000066"/>
        </w:rPr>
        <w:t>earms Training Day on Saturday</w:t>
      </w:r>
      <w:proofErr w:type="gramStart"/>
      <w:r w:rsidR="00561266">
        <w:rPr>
          <w:color w:val="000066"/>
        </w:rPr>
        <w:t xml:space="preserve">,  </w:t>
      </w:r>
      <w:r w:rsidR="00524A77">
        <w:rPr>
          <w:b/>
          <w:color w:val="000066"/>
        </w:rPr>
        <w:t>Apr</w:t>
      </w:r>
      <w:proofErr w:type="gramEnd"/>
      <w:r w:rsidR="00524A77">
        <w:rPr>
          <w:b/>
          <w:color w:val="000066"/>
        </w:rPr>
        <w:t xml:space="preserve"> 4</w:t>
      </w:r>
      <w:r w:rsidR="00FA2B13">
        <w:rPr>
          <w:color w:val="000066"/>
        </w:rPr>
        <w:t xml:space="preserve"> </w:t>
      </w:r>
      <w:r>
        <w:rPr>
          <w:color w:val="000066"/>
        </w:rPr>
        <w:t xml:space="preserve"> at the Smithfield Sportsman’s Club (SSC). SSC is supplying the club house, indoor range, .22 target rifles and personnel for this event. The required review of the NRA Rules of Firearm Safety and SSC range procedures will be held at 0900. The rest of the day will be rotations on to the 6-position indoor range to shoot 2 targets with ongoing instruction including review of prior targets. We </w:t>
      </w:r>
      <w:r w:rsidR="004E3137">
        <w:rPr>
          <w:color w:val="000066"/>
        </w:rPr>
        <w:t>will be</w:t>
      </w:r>
      <w:r>
        <w:rPr>
          <w:color w:val="000066"/>
        </w:rPr>
        <w:t xml:space="preserve"> providing </w:t>
      </w:r>
      <w:r w:rsidR="004E3137">
        <w:rPr>
          <w:color w:val="000066"/>
        </w:rPr>
        <w:t>pizza</w:t>
      </w:r>
      <w:r>
        <w:rPr>
          <w:color w:val="000066"/>
        </w:rPr>
        <w:t xml:space="preserve"> for this event</w:t>
      </w:r>
      <w:r w:rsidR="004E3137">
        <w:rPr>
          <w:color w:val="000066"/>
        </w:rPr>
        <w:t>.</w:t>
      </w:r>
      <w:r>
        <w:rPr>
          <w:color w:val="000066"/>
        </w:rPr>
        <w:t xml:space="preserve"> </w:t>
      </w:r>
      <w:r w:rsidR="004E3137">
        <w:rPr>
          <w:color w:val="000066"/>
        </w:rPr>
        <w:t>Please bring around $</w:t>
      </w:r>
      <w:r w:rsidR="002E5342">
        <w:rPr>
          <w:color w:val="000066"/>
        </w:rPr>
        <w:t>2</w:t>
      </w:r>
      <w:r w:rsidR="004E3137">
        <w:rPr>
          <w:color w:val="000066"/>
        </w:rPr>
        <w:t>0 for pizza or you may bring your own lunch.</w:t>
      </w:r>
      <w:r>
        <w:rPr>
          <w:color w:val="000066"/>
        </w:rPr>
        <w:t xml:space="preserve"> </w:t>
      </w:r>
    </w:p>
    <w:p w:rsidR="002E4DEF" w:rsidRDefault="002E4DEF">
      <w:pPr>
        <w:ind w:firstLine="720"/>
        <w:rPr>
          <w:color w:val="000066"/>
        </w:rPr>
      </w:pPr>
    </w:p>
    <w:p w:rsidR="002E4DEF" w:rsidRDefault="00AE2450">
      <w:pPr>
        <w:ind w:firstLine="720"/>
        <w:rPr>
          <w:color w:val="000066"/>
        </w:rPr>
      </w:pPr>
      <w:r>
        <w:rPr>
          <w:color w:val="000066"/>
        </w:rPr>
        <w:t xml:space="preserve">Following CAP Regulations for this High Adventure Activity, training and range supervision will be provided by individuals holding NRA Rifle Instructor, NRA Rifle Coach or NRA Junior Rifle Coach qualifications. The instructors / coaches all work with the SSC Junior Rifle Program which has provided safe firearms handling and marksmanship training to </w:t>
      </w:r>
      <w:r w:rsidR="00401FDE">
        <w:rPr>
          <w:color w:val="000066"/>
        </w:rPr>
        <w:t>over</w:t>
      </w:r>
      <w:r w:rsidR="004E3137">
        <w:rPr>
          <w:color w:val="000066"/>
        </w:rPr>
        <w:t xml:space="preserve"> 700</w:t>
      </w:r>
      <w:r>
        <w:rPr>
          <w:color w:val="000066"/>
        </w:rPr>
        <w:t xml:space="preserve"> youths, ages 10 to 21, since 2000. </w:t>
      </w:r>
    </w:p>
    <w:p w:rsidR="002E4DEF" w:rsidRDefault="002E4DEF">
      <w:pPr>
        <w:ind w:firstLine="720"/>
        <w:rPr>
          <w:color w:val="000066"/>
        </w:rPr>
      </w:pPr>
    </w:p>
    <w:p w:rsidR="002E4DEF" w:rsidRDefault="00AE2450">
      <w:pPr>
        <w:ind w:firstLine="720"/>
        <w:rPr>
          <w:color w:val="000066"/>
        </w:rPr>
      </w:pPr>
      <w:r>
        <w:rPr>
          <w:color w:val="000066"/>
        </w:rPr>
        <w:t>The goals of this event are to review safe handling and use of firearms and for cadets to qualify for Pro-Marksman rating or higher in the NRA Smallbore Qualification.</w:t>
      </w:r>
    </w:p>
    <w:p w:rsidR="002E4DEF" w:rsidRDefault="002E4DEF">
      <w:pPr>
        <w:ind w:firstLine="720"/>
        <w:rPr>
          <w:color w:val="000066"/>
        </w:rPr>
      </w:pPr>
    </w:p>
    <w:p w:rsidR="002E4DEF" w:rsidRDefault="00AE2450">
      <w:pPr>
        <w:ind w:firstLine="720"/>
        <w:rPr>
          <w:color w:val="000066"/>
        </w:rPr>
      </w:pPr>
      <w:r>
        <w:rPr>
          <w:color w:val="000066"/>
        </w:rPr>
        <w:t>To apply for this activity, print the attached forms (CAP</w:t>
      </w:r>
      <w:r w:rsidR="0027146E">
        <w:rPr>
          <w:color w:val="000066"/>
        </w:rPr>
        <w:t>F</w:t>
      </w:r>
      <w:r>
        <w:rPr>
          <w:color w:val="000066"/>
        </w:rPr>
        <w:t xml:space="preserve"> 60-81 and SSC Release) and have them signed by your parents and squadron commander.  Deliver the completed/signed forms (CAP 60-81and SSC Release) to LtCol Bell.  Completed forms may be emailed to  </w:t>
      </w:r>
      <w:hyperlink r:id="rId11">
        <w:r>
          <w:rPr>
            <w:rStyle w:val="Hyperlink"/>
          </w:rPr>
          <w:t>jbell@riwg.cap.gov</w:t>
        </w:r>
      </w:hyperlink>
      <w:r>
        <w:rPr>
          <w:color w:val="000066"/>
        </w:rPr>
        <w:t xml:space="preserve"> or hand carried to Wing </w:t>
      </w:r>
      <w:proofErr w:type="spellStart"/>
      <w:r>
        <w:rPr>
          <w:color w:val="000066"/>
        </w:rPr>
        <w:t>Hq</w:t>
      </w:r>
      <w:proofErr w:type="spellEnd"/>
      <w:r>
        <w:rPr>
          <w:color w:val="000066"/>
        </w:rPr>
        <w:t xml:space="preserve"> or West Bay squadron.  Slots will be filled on a first come first registered basis with the deadline for completed paperwork </w:t>
      </w:r>
      <w:proofErr w:type="gramStart"/>
      <w:r>
        <w:rPr>
          <w:color w:val="000066"/>
        </w:rPr>
        <w:t xml:space="preserve">of </w:t>
      </w:r>
      <w:r w:rsidR="00561266">
        <w:rPr>
          <w:color w:val="000066"/>
        </w:rPr>
        <w:t xml:space="preserve"> </w:t>
      </w:r>
      <w:r w:rsidR="00524A77">
        <w:rPr>
          <w:b/>
          <w:color w:val="000066"/>
        </w:rPr>
        <w:t>Mar</w:t>
      </w:r>
      <w:proofErr w:type="gramEnd"/>
      <w:r w:rsidR="00524A77">
        <w:rPr>
          <w:b/>
          <w:color w:val="000066"/>
        </w:rPr>
        <w:t xml:space="preserve"> 27, 2026</w:t>
      </w:r>
      <w:r>
        <w:rPr>
          <w:color w:val="000066"/>
        </w:rPr>
        <w:t>. Commanders will be notified weekly of approved applications.</w:t>
      </w:r>
    </w:p>
    <w:p w:rsidR="002E4DEF" w:rsidRDefault="002E4DEF">
      <w:pPr>
        <w:rPr>
          <w:color w:val="000066"/>
        </w:rPr>
      </w:pPr>
    </w:p>
    <w:p w:rsidR="002E4DEF" w:rsidRDefault="002E4DEF">
      <w:pPr>
        <w:rPr>
          <w:color w:val="000066"/>
        </w:rPr>
      </w:pPr>
    </w:p>
    <w:p w:rsidR="002E4DEF" w:rsidRDefault="00AE2450">
      <w:pPr>
        <w:ind w:firstLine="720"/>
        <w:rPr>
          <w:color w:val="000066"/>
        </w:rPr>
      </w:pPr>
      <w:r>
        <w:rPr>
          <w:color w:val="000066"/>
        </w:rPr>
        <w:lastRenderedPageBreak/>
        <w:t>The cost for the ammunition and targets for the day will be $6.00. See the table below for the cost of the certificates and medals / bars.  Cash or checks made out to Smithfield Sportsman’s Club. Medals and certificates (if earned) will be delivered to squadron commanders after they are received from the NRA.</w:t>
      </w:r>
    </w:p>
    <w:p w:rsidR="002E4DEF" w:rsidRDefault="002E4DEF">
      <w:pPr>
        <w:ind w:firstLine="720"/>
        <w:rPr>
          <w:color w:val="000066"/>
        </w:rPr>
      </w:pPr>
    </w:p>
    <w:tbl>
      <w:tblPr>
        <w:tblStyle w:val="TableGrid"/>
        <w:tblW w:w="8630" w:type="dxa"/>
        <w:tblLook w:val="04A0"/>
      </w:tblPr>
      <w:tblGrid>
        <w:gridCol w:w="2876"/>
        <w:gridCol w:w="2877"/>
        <w:gridCol w:w="2877"/>
      </w:tblGrid>
      <w:tr w:rsidR="002E4DEF">
        <w:tc>
          <w:tcPr>
            <w:tcW w:w="2876" w:type="dxa"/>
          </w:tcPr>
          <w:p w:rsidR="002E4DEF" w:rsidRDefault="00AE2450">
            <w:pPr>
              <w:jc w:val="both"/>
              <w:rPr>
                <w:b/>
                <w:color w:val="222A35" w:themeColor="text2" w:themeShade="80"/>
              </w:rPr>
            </w:pPr>
            <w:r>
              <w:rPr>
                <w:b/>
                <w:color w:val="222A35" w:themeColor="text2" w:themeShade="80"/>
              </w:rPr>
              <w:t>Rating</w:t>
            </w:r>
          </w:p>
        </w:tc>
        <w:tc>
          <w:tcPr>
            <w:tcW w:w="2877" w:type="dxa"/>
          </w:tcPr>
          <w:p w:rsidR="002E4DEF" w:rsidRDefault="00AE2450">
            <w:pPr>
              <w:jc w:val="both"/>
              <w:rPr>
                <w:b/>
                <w:color w:val="222A35" w:themeColor="text2" w:themeShade="80"/>
              </w:rPr>
            </w:pPr>
            <w:r>
              <w:rPr>
                <w:b/>
                <w:color w:val="222A35" w:themeColor="text2" w:themeShade="80"/>
              </w:rPr>
              <w:t>Certificate Cost</w:t>
            </w:r>
          </w:p>
        </w:tc>
        <w:tc>
          <w:tcPr>
            <w:tcW w:w="2877" w:type="dxa"/>
          </w:tcPr>
          <w:p w:rsidR="002E4DEF" w:rsidRDefault="00AE2450">
            <w:pPr>
              <w:jc w:val="both"/>
              <w:rPr>
                <w:b/>
                <w:color w:val="222A35" w:themeColor="text2" w:themeShade="80"/>
              </w:rPr>
            </w:pPr>
            <w:r>
              <w:rPr>
                <w:b/>
                <w:color w:val="222A35" w:themeColor="text2" w:themeShade="80"/>
              </w:rPr>
              <w:t>Medal or Bar cost</w:t>
            </w:r>
          </w:p>
        </w:tc>
      </w:tr>
      <w:tr w:rsidR="002E4DEF">
        <w:tc>
          <w:tcPr>
            <w:tcW w:w="2876" w:type="dxa"/>
          </w:tcPr>
          <w:p w:rsidR="002E4DEF" w:rsidRDefault="00AE2450">
            <w:pPr>
              <w:jc w:val="both"/>
              <w:rPr>
                <w:color w:val="000066"/>
              </w:rPr>
            </w:pPr>
            <w:r>
              <w:rPr>
                <w:color w:val="000066"/>
              </w:rPr>
              <w:t>Pro-Marksman</w:t>
            </w:r>
          </w:p>
        </w:tc>
        <w:tc>
          <w:tcPr>
            <w:tcW w:w="2877" w:type="dxa"/>
          </w:tcPr>
          <w:p w:rsidR="002E4DEF" w:rsidRDefault="00AE2450">
            <w:pPr>
              <w:jc w:val="both"/>
              <w:rPr>
                <w:color w:val="000066"/>
              </w:rPr>
            </w:pPr>
            <w:r>
              <w:rPr>
                <w:color w:val="000066"/>
              </w:rPr>
              <w:t>$1.00</w:t>
            </w:r>
          </w:p>
        </w:tc>
        <w:tc>
          <w:tcPr>
            <w:tcW w:w="2877" w:type="dxa"/>
          </w:tcPr>
          <w:p w:rsidR="002E4DEF" w:rsidRDefault="00AE2450">
            <w:pPr>
              <w:jc w:val="both"/>
              <w:rPr>
                <w:color w:val="000066"/>
              </w:rPr>
            </w:pPr>
            <w:r>
              <w:rPr>
                <w:color w:val="000066"/>
              </w:rPr>
              <w:t>$5.00</w:t>
            </w:r>
          </w:p>
        </w:tc>
      </w:tr>
      <w:tr w:rsidR="002E4DEF">
        <w:tc>
          <w:tcPr>
            <w:tcW w:w="2876" w:type="dxa"/>
          </w:tcPr>
          <w:p w:rsidR="002E4DEF" w:rsidRDefault="00AE2450">
            <w:pPr>
              <w:jc w:val="both"/>
              <w:rPr>
                <w:color w:val="000066"/>
              </w:rPr>
            </w:pPr>
            <w:r>
              <w:rPr>
                <w:color w:val="000066"/>
              </w:rPr>
              <w:t>Marksman</w:t>
            </w:r>
          </w:p>
        </w:tc>
        <w:tc>
          <w:tcPr>
            <w:tcW w:w="2877" w:type="dxa"/>
          </w:tcPr>
          <w:p w:rsidR="002E4DEF" w:rsidRDefault="00AE2450">
            <w:pPr>
              <w:jc w:val="both"/>
              <w:rPr>
                <w:color w:val="000066"/>
              </w:rPr>
            </w:pPr>
            <w:r>
              <w:rPr>
                <w:color w:val="000066"/>
              </w:rPr>
              <w:t>$1.00</w:t>
            </w:r>
          </w:p>
        </w:tc>
        <w:tc>
          <w:tcPr>
            <w:tcW w:w="2877" w:type="dxa"/>
          </w:tcPr>
          <w:p w:rsidR="002E4DEF" w:rsidRDefault="00AE2450">
            <w:pPr>
              <w:jc w:val="both"/>
              <w:rPr>
                <w:color w:val="000066"/>
              </w:rPr>
            </w:pPr>
            <w:r>
              <w:rPr>
                <w:color w:val="000066"/>
              </w:rPr>
              <w:t>$5.00</w:t>
            </w:r>
          </w:p>
        </w:tc>
      </w:tr>
      <w:tr w:rsidR="002E4DEF">
        <w:tc>
          <w:tcPr>
            <w:tcW w:w="2876" w:type="dxa"/>
          </w:tcPr>
          <w:p w:rsidR="002E4DEF" w:rsidRDefault="00AE2450">
            <w:pPr>
              <w:jc w:val="both"/>
              <w:rPr>
                <w:color w:val="000066"/>
              </w:rPr>
            </w:pPr>
            <w:r>
              <w:rPr>
                <w:color w:val="000066"/>
              </w:rPr>
              <w:t>Sharpshooter</w:t>
            </w:r>
          </w:p>
        </w:tc>
        <w:tc>
          <w:tcPr>
            <w:tcW w:w="2877" w:type="dxa"/>
          </w:tcPr>
          <w:p w:rsidR="002E4DEF" w:rsidRDefault="00AE2450">
            <w:pPr>
              <w:jc w:val="both"/>
              <w:rPr>
                <w:color w:val="000066"/>
              </w:rPr>
            </w:pPr>
            <w:r>
              <w:rPr>
                <w:color w:val="000066"/>
              </w:rPr>
              <w:t>$1.00</w:t>
            </w:r>
          </w:p>
        </w:tc>
        <w:tc>
          <w:tcPr>
            <w:tcW w:w="2877" w:type="dxa"/>
          </w:tcPr>
          <w:p w:rsidR="002E4DEF" w:rsidRDefault="00AE2450">
            <w:pPr>
              <w:jc w:val="both"/>
              <w:rPr>
                <w:color w:val="000066"/>
              </w:rPr>
            </w:pPr>
            <w:r>
              <w:rPr>
                <w:color w:val="000066"/>
              </w:rPr>
              <w:t>$5.00</w:t>
            </w:r>
          </w:p>
        </w:tc>
      </w:tr>
    </w:tbl>
    <w:p w:rsidR="002E4DEF" w:rsidRDefault="002E4DEF">
      <w:pPr>
        <w:ind w:firstLine="720"/>
        <w:rPr>
          <w:color w:val="000066"/>
        </w:rPr>
      </w:pPr>
      <w:bookmarkStart w:id="0" w:name="_GoBack"/>
      <w:bookmarkEnd w:id="0"/>
    </w:p>
    <w:p w:rsidR="002E4DEF" w:rsidRDefault="002E4DEF">
      <w:pPr>
        <w:ind w:firstLine="720"/>
        <w:rPr>
          <w:color w:val="000066"/>
        </w:rPr>
      </w:pPr>
    </w:p>
    <w:p w:rsidR="002E4DEF" w:rsidRDefault="004E3137" w:rsidP="004E3137">
      <w:pPr>
        <w:rPr>
          <w:color w:val="000066"/>
        </w:rPr>
      </w:pPr>
      <w:r>
        <w:rPr>
          <w:color w:val="000066"/>
        </w:rPr>
        <w:t>Schedule:</w:t>
      </w:r>
    </w:p>
    <w:p w:rsidR="004E3137" w:rsidRDefault="004E3137" w:rsidP="004E3137">
      <w:pPr>
        <w:rPr>
          <w:color w:val="000066"/>
        </w:rPr>
      </w:pPr>
      <w:r>
        <w:rPr>
          <w:color w:val="000066"/>
        </w:rPr>
        <w:t>0845-0915</w:t>
      </w:r>
      <w:r>
        <w:rPr>
          <w:color w:val="000066"/>
        </w:rPr>
        <w:tab/>
        <w:t>Check</w:t>
      </w:r>
      <w:r w:rsidR="003D49CC">
        <w:rPr>
          <w:color w:val="000066"/>
        </w:rPr>
        <w:t xml:space="preserve"> </w:t>
      </w:r>
      <w:r>
        <w:rPr>
          <w:color w:val="000066"/>
        </w:rPr>
        <w:t>in</w:t>
      </w:r>
      <w:r w:rsidR="003D49CC">
        <w:rPr>
          <w:color w:val="000066"/>
        </w:rPr>
        <w:t xml:space="preserve"> </w:t>
      </w:r>
    </w:p>
    <w:p w:rsidR="004E3137" w:rsidRDefault="004E3137" w:rsidP="004E3137">
      <w:pPr>
        <w:rPr>
          <w:color w:val="000066"/>
        </w:rPr>
      </w:pPr>
      <w:r>
        <w:rPr>
          <w:color w:val="000066"/>
        </w:rPr>
        <w:t>0915-1000</w:t>
      </w:r>
      <w:r>
        <w:rPr>
          <w:color w:val="000066"/>
        </w:rPr>
        <w:tab/>
        <w:t>Safety briefing for all shooters</w:t>
      </w:r>
    </w:p>
    <w:p w:rsidR="004E3137" w:rsidRDefault="004E3137" w:rsidP="004E3137">
      <w:pPr>
        <w:rPr>
          <w:color w:val="000066"/>
        </w:rPr>
      </w:pPr>
      <w:r>
        <w:rPr>
          <w:color w:val="000066"/>
        </w:rPr>
        <w:t>1000-1200</w:t>
      </w:r>
      <w:r>
        <w:rPr>
          <w:color w:val="000066"/>
        </w:rPr>
        <w:tab/>
      </w:r>
      <w:proofErr w:type="gramStart"/>
      <w:r w:rsidR="003D49CC">
        <w:rPr>
          <w:color w:val="000066"/>
        </w:rPr>
        <w:t>Cadets  shoot</w:t>
      </w:r>
      <w:proofErr w:type="gramEnd"/>
      <w:r w:rsidR="003D49CC">
        <w:rPr>
          <w:color w:val="000066"/>
        </w:rPr>
        <w:t xml:space="preserve"> 2 targets at a time in rotation.</w:t>
      </w:r>
    </w:p>
    <w:p w:rsidR="003D49CC" w:rsidRDefault="003D49CC" w:rsidP="004E3137">
      <w:pPr>
        <w:rPr>
          <w:color w:val="000066"/>
        </w:rPr>
      </w:pPr>
      <w:r>
        <w:rPr>
          <w:color w:val="000066"/>
        </w:rPr>
        <w:t>1200-1300</w:t>
      </w:r>
      <w:r>
        <w:rPr>
          <w:color w:val="000066"/>
        </w:rPr>
        <w:tab/>
        <w:t>Lunch upstairs while continuing to shoot downstairs.</w:t>
      </w:r>
    </w:p>
    <w:p w:rsidR="003D49CC" w:rsidRDefault="003D49CC" w:rsidP="004E3137">
      <w:pPr>
        <w:rPr>
          <w:color w:val="000066"/>
        </w:rPr>
      </w:pPr>
      <w:r>
        <w:rPr>
          <w:color w:val="000066"/>
        </w:rPr>
        <w:t>1300-1400</w:t>
      </w:r>
      <w:r>
        <w:rPr>
          <w:color w:val="000066"/>
        </w:rPr>
        <w:tab/>
      </w:r>
      <w:proofErr w:type="gramStart"/>
      <w:r>
        <w:rPr>
          <w:color w:val="000066"/>
        </w:rPr>
        <w:t>Cadets  shoot</w:t>
      </w:r>
      <w:proofErr w:type="gramEnd"/>
      <w:r>
        <w:rPr>
          <w:color w:val="000066"/>
        </w:rPr>
        <w:t xml:space="preserve"> 2 targets at a time in rotation.</w:t>
      </w:r>
    </w:p>
    <w:p w:rsidR="003D49CC" w:rsidRDefault="003D49CC" w:rsidP="004E3137">
      <w:pPr>
        <w:rPr>
          <w:color w:val="000066"/>
        </w:rPr>
      </w:pPr>
    </w:p>
    <w:p w:rsidR="003D49CC" w:rsidRDefault="003D49CC" w:rsidP="004E3137">
      <w:pPr>
        <w:rPr>
          <w:color w:val="000066"/>
        </w:rPr>
      </w:pPr>
    </w:p>
    <w:p w:rsidR="003D49CC" w:rsidRDefault="003D49CC" w:rsidP="004E3137">
      <w:pPr>
        <w:rPr>
          <w:color w:val="000066"/>
        </w:rPr>
      </w:pPr>
    </w:p>
    <w:p w:rsidR="003D49CC" w:rsidRDefault="003D49CC" w:rsidP="004E3137">
      <w:pPr>
        <w:rPr>
          <w:color w:val="000066"/>
        </w:rPr>
      </w:pPr>
    </w:p>
    <w:p w:rsidR="002E4DEF" w:rsidRDefault="00AE2450">
      <w:pPr>
        <w:ind w:firstLine="720"/>
        <w:rPr>
          <w:color w:val="000066"/>
        </w:rPr>
      </w:pPr>
      <w:r>
        <w:rPr>
          <w:color w:val="000066"/>
        </w:rPr>
        <w:tab/>
      </w:r>
      <w:r>
        <w:rPr>
          <w:color w:val="000066"/>
        </w:rPr>
        <w:tab/>
      </w:r>
      <w:r>
        <w:rPr>
          <w:color w:val="000066"/>
        </w:rPr>
        <w:tab/>
      </w:r>
      <w:r>
        <w:rPr>
          <w:color w:val="000066"/>
        </w:rPr>
        <w:tab/>
      </w:r>
      <w:r>
        <w:rPr>
          <w:color w:val="000066"/>
        </w:rPr>
        <w:tab/>
        <w:t>Sincerely</w:t>
      </w:r>
    </w:p>
    <w:p w:rsidR="002E4DEF" w:rsidRDefault="002E4DEF">
      <w:pPr>
        <w:ind w:firstLine="720"/>
        <w:rPr>
          <w:color w:val="000066"/>
        </w:rPr>
      </w:pPr>
    </w:p>
    <w:p w:rsidR="002E4DEF" w:rsidRDefault="00AE2450">
      <w:pPr>
        <w:ind w:firstLine="720"/>
        <w:rPr>
          <w:color w:val="000066"/>
        </w:rPr>
      </w:pPr>
      <w:r>
        <w:rPr>
          <w:color w:val="000066"/>
        </w:rPr>
        <w:tab/>
      </w:r>
      <w:r>
        <w:rPr>
          <w:color w:val="000066"/>
        </w:rPr>
        <w:tab/>
      </w:r>
      <w:r>
        <w:rPr>
          <w:color w:val="000066"/>
        </w:rPr>
        <w:tab/>
      </w:r>
      <w:r>
        <w:rPr>
          <w:color w:val="000066"/>
        </w:rPr>
        <w:tab/>
      </w:r>
      <w:r>
        <w:rPr>
          <w:color w:val="000066"/>
        </w:rPr>
        <w:tab/>
        <w:t>//SIGNED//</w:t>
      </w:r>
      <w:r>
        <w:rPr>
          <w:color w:val="000066"/>
        </w:rPr>
        <w:tab/>
      </w:r>
    </w:p>
    <w:p w:rsidR="002E4DEF" w:rsidRDefault="00AE2450">
      <w:pPr>
        <w:ind w:firstLine="720"/>
        <w:rPr>
          <w:color w:val="000066"/>
        </w:rPr>
      </w:pPr>
      <w:r>
        <w:rPr>
          <w:color w:val="000066"/>
        </w:rPr>
        <w:tab/>
      </w:r>
      <w:r>
        <w:rPr>
          <w:color w:val="000066"/>
        </w:rPr>
        <w:tab/>
      </w:r>
      <w:r>
        <w:rPr>
          <w:color w:val="000066"/>
        </w:rPr>
        <w:tab/>
      </w:r>
      <w:r>
        <w:rPr>
          <w:color w:val="000066"/>
        </w:rPr>
        <w:tab/>
      </w:r>
      <w:r>
        <w:rPr>
          <w:color w:val="000066"/>
        </w:rPr>
        <w:tab/>
      </w:r>
      <w:r>
        <w:rPr>
          <w:color w:val="000066"/>
        </w:rPr>
        <w:tab/>
      </w:r>
    </w:p>
    <w:p w:rsidR="002E4DEF" w:rsidRDefault="00AE2450">
      <w:pPr>
        <w:ind w:firstLine="720"/>
        <w:rPr>
          <w:color w:val="000066"/>
        </w:rPr>
      </w:pPr>
      <w:r>
        <w:rPr>
          <w:color w:val="000066"/>
        </w:rPr>
        <w:tab/>
      </w:r>
      <w:r>
        <w:rPr>
          <w:color w:val="000066"/>
        </w:rPr>
        <w:tab/>
      </w:r>
      <w:r>
        <w:rPr>
          <w:color w:val="000066"/>
        </w:rPr>
        <w:tab/>
      </w:r>
      <w:r>
        <w:rPr>
          <w:color w:val="000066"/>
        </w:rPr>
        <w:tab/>
      </w:r>
      <w:r>
        <w:rPr>
          <w:color w:val="000066"/>
        </w:rPr>
        <w:tab/>
        <w:t>JAMES BELL, Lt Col, CAP</w:t>
      </w:r>
    </w:p>
    <w:p w:rsidR="002E4DEF" w:rsidRDefault="00AE2450">
      <w:pPr>
        <w:ind w:firstLine="720"/>
        <w:rPr>
          <w:color w:val="000066"/>
        </w:rPr>
      </w:pPr>
      <w:r>
        <w:rPr>
          <w:color w:val="000066"/>
        </w:rPr>
        <w:tab/>
      </w:r>
      <w:r>
        <w:rPr>
          <w:color w:val="000066"/>
        </w:rPr>
        <w:tab/>
      </w:r>
      <w:r>
        <w:rPr>
          <w:color w:val="000066"/>
        </w:rPr>
        <w:tab/>
      </w:r>
      <w:r>
        <w:rPr>
          <w:color w:val="000066"/>
        </w:rPr>
        <w:tab/>
      </w:r>
      <w:r>
        <w:rPr>
          <w:color w:val="000066"/>
        </w:rPr>
        <w:tab/>
        <w:t>Activity Director</w:t>
      </w:r>
    </w:p>
    <w:p w:rsidR="002E4DEF" w:rsidRDefault="002E4DEF">
      <w:pPr>
        <w:ind w:firstLine="720"/>
        <w:rPr>
          <w:color w:val="000066"/>
        </w:rPr>
      </w:pPr>
    </w:p>
    <w:p w:rsidR="002E4DEF" w:rsidRDefault="002E4DEF">
      <w:pPr>
        <w:ind w:firstLine="720"/>
        <w:rPr>
          <w:color w:val="000066"/>
        </w:rPr>
      </w:pPr>
    </w:p>
    <w:p w:rsidR="002E4DEF" w:rsidRDefault="002E4DEF">
      <w:pPr>
        <w:ind w:firstLine="720"/>
        <w:rPr>
          <w:color w:val="000066"/>
        </w:rPr>
      </w:pPr>
    </w:p>
    <w:p w:rsidR="002E4DEF" w:rsidRDefault="002E4DEF">
      <w:pPr>
        <w:ind w:left="360"/>
        <w:rPr>
          <w:color w:val="000066"/>
        </w:rPr>
      </w:pPr>
    </w:p>
    <w:p w:rsidR="002E4DEF" w:rsidRDefault="002E4DEF">
      <w:pPr>
        <w:ind w:left="360"/>
        <w:rPr>
          <w:color w:val="000066"/>
        </w:rPr>
      </w:pPr>
    </w:p>
    <w:p w:rsidR="002E4DEF" w:rsidRDefault="002E4DEF">
      <w:pPr>
        <w:rPr>
          <w:color w:val="000066"/>
        </w:rPr>
      </w:pPr>
    </w:p>
    <w:p w:rsidR="002E4DEF" w:rsidRDefault="002E4DEF">
      <w:pPr>
        <w:ind w:firstLine="720"/>
        <w:jc w:val="both"/>
        <w:rPr>
          <w:color w:val="000066"/>
        </w:rPr>
      </w:pPr>
    </w:p>
    <w:p w:rsidR="002E4DEF" w:rsidRDefault="002E4DEF">
      <w:pPr>
        <w:ind w:firstLine="720"/>
        <w:jc w:val="both"/>
        <w:rPr>
          <w:color w:val="000066"/>
        </w:rPr>
      </w:pPr>
    </w:p>
    <w:p w:rsidR="002E4DEF" w:rsidRDefault="002E4DEF">
      <w:pPr>
        <w:ind w:firstLine="720"/>
        <w:rPr>
          <w:color w:val="000066"/>
        </w:rPr>
      </w:pPr>
    </w:p>
    <w:p w:rsidR="002E4DEF" w:rsidRDefault="00AE2450">
      <w:pPr>
        <w:rPr>
          <w:color w:val="000066"/>
        </w:rPr>
      </w:pPr>
      <w:r>
        <w:rPr>
          <w:color w:val="000066"/>
        </w:rPr>
        <w:tab/>
      </w:r>
    </w:p>
    <w:p w:rsidR="002E4DEF" w:rsidRDefault="002E4DEF">
      <w:pPr>
        <w:ind w:firstLine="720"/>
        <w:rPr>
          <w:color w:val="000066"/>
        </w:rPr>
      </w:pPr>
    </w:p>
    <w:sectPr w:rsidR="002E4DEF" w:rsidSect="002E4DEF">
      <w:footerReference w:type="default" r:id="rId12"/>
      <w:pgSz w:w="12240" w:h="15840"/>
      <w:pgMar w:top="1440" w:right="1800" w:bottom="1440" w:left="1800" w:header="0" w:footer="720" w:gutter="0"/>
      <w:cols w:space="720"/>
      <w:formProt w:val="0"/>
      <w:docGrid w:linePitch="10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6E7B" w:rsidRDefault="00BE6E7B" w:rsidP="002E4DEF">
      <w:r>
        <w:separator/>
      </w:r>
    </w:p>
  </w:endnote>
  <w:endnote w:type="continuationSeparator" w:id="0">
    <w:p w:rsidR="00BE6E7B" w:rsidRDefault="00BE6E7B" w:rsidP="002E4DE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Liberation Sans">
    <w:altName w:val="Arial"/>
    <w:charset w:val="01"/>
    <w:family w:val="swiss"/>
    <w:pitch w:val="variable"/>
    <w:sig w:usb0="00000000" w:usb1="00000000" w:usb2="00000000" w:usb3="00000000" w:csb0="00000000" w:csb1="00000000"/>
  </w:font>
  <w:font w:name="Noto Sans CJK SC">
    <w:panose1 w:val="00000000000000000000"/>
    <w:charset w:val="00"/>
    <w:family w:val="roman"/>
    <w:notTrueType/>
    <w:pitch w:val="default"/>
    <w:sig w:usb0="00000000" w:usb1="00000000" w:usb2="00000000" w:usb3="00000000" w:csb0="00000000" w:csb1="00000000"/>
  </w:font>
  <w:font w:name="Lohit Devanagari">
    <w:altName w:val="Times New Roman"/>
    <w:panose1 w:val="00000000000000000000"/>
    <w:charset w:val="00"/>
    <w:family w:val="roman"/>
    <w:notTrueType/>
    <w:pitch w:val="default"/>
    <w:sig w:usb0="00000000" w:usb1="00000000" w:usb2="00000000" w:usb3="00000000" w:csb0="00000000"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4DEF" w:rsidRDefault="00AE2450">
    <w:pPr>
      <w:pStyle w:val="Footer"/>
      <w:rPr>
        <w:b/>
        <w:color w:val="000080"/>
      </w:rPr>
    </w:pPr>
    <w:r>
      <w:rPr>
        <w:b/>
        <w:color w:val="000080"/>
      </w:rPr>
      <w:t xml:space="preserve">             </w:t>
    </w:r>
  </w:p>
  <w:p w:rsidR="002E4DEF" w:rsidRDefault="00AE2450">
    <w:pPr>
      <w:pStyle w:val="Footer"/>
      <w:jc w:val="center"/>
      <w:rPr>
        <w:b/>
        <w:color w:val="000080"/>
      </w:rPr>
    </w:pPr>
    <w:r>
      <w:rPr>
        <w:b/>
        <w:color w:val="000080"/>
      </w:rPr>
      <w:t xml:space="preserve">                                                                                                                                                   </w:t>
    </w:r>
  </w:p>
  <w:p w:rsidR="002E4DEF" w:rsidRDefault="002E4DEF">
    <w:pPr>
      <w:pStyle w:val="Footer"/>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6E7B" w:rsidRDefault="00BE6E7B" w:rsidP="002E4DEF">
      <w:r>
        <w:separator/>
      </w:r>
    </w:p>
  </w:footnote>
  <w:footnote w:type="continuationSeparator" w:id="0">
    <w:p w:rsidR="00BE6E7B" w:rsidRDefault="00BE6E7B" w:rsidP="002E4DEF">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autoHyphenation/>
  <w:characterSpacingControl w:val="doNotCompress"/>
  <w:footnotePr>
    <w:footnote w:id="-1"/>
    <w:footnote w:id="0"/>
  </w:footnotePr>
  <w:endnotePr>
    <w:endnote w:id="-1"/>
    <w:endnote w:id="0"/>
  </w:endnotePr>
  <w:compat/>
  <w:rsids>
    <w:rsidRoot w:val="002E4DEF"/>
    <w:rsid w:val="0000116F"/>
    <w:rsid w:val="000643C8"/>
    <w:rsid w:val="000E1AA6"/>
    <w:rsid w:val="00130754"/>
    <w:rsid w:val="0013316A"/>
    <w:rsid w:val="0027146E"/>
    <w:rsid w:val="002E4DEF"/>
    <w:rsid w:val="002E5342"/>
    <w:rsid w:val="00330843"/>
    <w:rsid w:val="00342CE7"/>
    <w:rsid w:val="003D49CC"/>
    <w:rsid w:val="003E214F"/>
    <w:rsid w:val="00401FDE"/>
    <w:rsid w:val="00432200"/>
    <w:rsid w:val="004375AA"/>
    <w:rsid w:val="004A1910"/>
    <w:rsid w:val="004E3137"/>
    <w:rsid w:val="00524A77"/>
    <w:rsid w:val="00561266"/>
    <w:rsid w:val="006077AE"/>
    <w:rsid w:val="006C6D47"/>
    <w:rsid w:val="006E68BE"/>
    <w:rsid w:val="007B707F"/>
    <w:rsid w:val="00824C8D"/>
    <w:rsid w:val="00893CE9"/>
    <w:rsid w:val="009D77DF"/>
    <w:rsid w:val="00AB0A37"/>
    <w:rsid w:val="00AE2450"/>
    <w:rsid w:val="00B0517B"/>
    <w:rsid w:val="00B42C92"/>
    <w:rsid w:val="00B526B7"/>
    <w:rsid w:val="00B55F3A"/>
    <w:rsid w:val="00BC0C61"/>
    <w:rsid w:val="00BE6E7B"/>
    <w:rsid w:val="00C52EA5"/>
    <w:rsid w:val="00CC11DC"/>
    <w:rsid w:val="00D0314C"/>
    <w:rsid w:val="00D67A54"/>
    <w:rsid w:val="00DF442F"/>
    <w:rsid w:val="00E77282"/>
    <w:rsid w:val="00EA2D8E"/>
    <w:rsid w:val="00EA6E4C"/>
    <w:rsid w:val="00F12FAE"/>
    <w:rsid w:val="00FA2B13"/>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E4DEF"/>
    <w:rPr>
      <w:color w:val="0000F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semiHidden/>
    <w:rsid w:val="002E4DEF"/>
    <w:rPr>
      <w:color w:val="0000FF"/>
      <w:u w:val="single"/>
    </w:rPr>
  </w:style>
  <w:style w:type="character" w:customStyle="1" w:styleId="UnresolvedMention1">
    <w:name w:val="Unresolved Mention1"/>
    <w:basedOn w:val="DefaultParagraphFont"/>
    <w:uiPriority w:val="99"/>
    <w:semiHidden/>
    <w:unhideWhenUsed/>
    <w:qFormat/>
    <w:rsid w:val="003F6E34"/>
    <w:rPr>
      <w:color w:val="605E5C"/>
      <w:shd w:val="clear" w:color="auto" w:fill="E1DFDD"/>
    </w:rPr>
  </w:style>
  <w:style w:type="paragraph" w:customStyle="1" w:styleId="Heading">
    <w:name w:val="Heading"/>
    <w:basedOn w:val="Normal"/>
    <w:next w:val="BodyText"/>
    <w:qFormat/>
    <w:rsid w:val="002E4DEF"/>
    <w:pPr>
      <w:keepNext/>
      <w:spacing w:before="240" w:after="120"/>
    </w:pPr>
    <w:rPr>
      <w:rFonts w:ascii="Liberation Sans" w:eastAsia="Noto Sans CJK SC" w:hAnsi="Liberation Sans" w:cs="Lohit Devanagari"/>
      <w:sz w:val="28"/>
      <w:szCs w:val="28"/>
    </w:rPr>
  </w:style>
  <w:style w:type="paragraph" w:styleId="BodyText">
    <w:name w:val="Body Text"/>
    <w:basedOn w:val="Normal"/>
    <w:rsid w:val="002E4DEF"/>
    <w:pPr>
      <w:spacing w:after="140" w:line="276" w:lineRule="auto"/>
    </w:pPr>
  </w:style>
  <w:style w:type="paragraph" w:styleId="List">
    <w:name w:val="List"/>
    <w:basedOn w:val="BodyText"/>
    <w:rsid w:val="002E4DEF"/>
    <w:rPr>
      <w:rFonts w:cs="Lohit Devanagari"/>
    </w:rPr>
  </w:style>
  <w:style w:type="paragraph" w:styleId="Caption">
    <w:name w:val="caption"/>
    <w:basedOn w:val="Normal"/>
    <w:qFormat/>
    <w:rsid w:val="002E4DEF"/>
    <w:pPr>
      <w:suppressLineNumbers/>
      <w:spacing w:before="120" w:after="120"/>
    </w:pPr>
    <w:rPr>
      <w:rFonts w:cs="Lohit Devanagari"/>
      <w:i/>
      <w:iCs/>
    </w:rPr>
  </w:style>
  <w:style w:type="paragraph" w:customStyle="1" w:styleId="Index">
    <w:name w:val="Index"/>
    <w:basedOn w:val="Normal"/>
    <w:qFormat/>
    <w:rsid w:val="002E4DEF"/>
    <w:pPr>
      <w:suppressLineNumbers/>
    </w:pPr>
    <w:rPr>
      <w:rFonts w:cs="Lohit Devanagari"/>
    </w:rPr>
  </w:style>
  <w:style w:type="paragraph" w:customStyle="1" w:styleId="HeaderandFooter">
    <w:name w:val="Header and Footer"/>
    <w:basedOn w:val="Normal"/>
    <w:qFormat/>
    <w:rsid w:val="002E4DEF"/>
  </w:style>
  <w:style w:type="paragraph" w:styleId="Header">
    <w:name w:val="header"/>
    <w:basedOn w:val="Normal"/>
    <w:semiHidden/>
    <w:rsid w:val="002E4DEF"/>
    <w:pPr>
      <w:tabs>
        <w:tab w:val="center" w:pos="4320"/>
        <w:tab w:val="right" w:pos="8640"/>
      </w:tabs>
    </w:pPr>
  </w:style>
  <w:style w:type="paragraph" w:styleId="Footer">
    <w:name w:val="footer"/>
    <w:basedOn w:val="Normal"/>
    <w:semiHidden/>
    <w:rsid w:val="002E4DEF"/>
    <w:pPr>
      <w:tabs>
        <w:tab w:val="center" w:pos="4320"/>
        <w:tab w:val="right" w:pos="8640"/>
      </w:tabs>
    </w:pPr>
  </w:style>
  <w:style w:type="paragraph" w:customStyle="1" w:styleId="FrameContents">
    <w:name w:val="Frame Contents"/>
    <w:basedOn w:val="Normal"/>
    <w:qFormat/>
    <w:rsid w:val="002E4DEF"/>
  </w:style>
  <w:style w:type="table" w:styleId="TableGrid">
    <w:name w:val="Table Grid"/>
    <w:basedOn w:val="TableNormal"/>
    <w:uiPriority w:val="39"/>
    <w:rsid w:val="0046531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jbell@riwg.cap.gov" TargetMode="External"/><Relationship Id="rId5" Type="http://schemas.openxmlformats.org/officeDocument/2006/relationships/settings" Target="settings.xml"/><Relationship Id="rId10" Type="http://schemas.openxmlformats.org/officeDocument/2006/relationships/hyperlink" Target="mailto:jbell@riwg.cap.gov"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DD025B728CE924F930CBCF25DB183EC" ma:contentTypeVersion="11" ma:contentTypeDescription="Create a new document." ma:contentTypeScope="" ma:versionID="099fef004bf2f0783ddbbdb248880e24">
  <xsd:schema xmlns:xsd="http://www.w3.org/2001/XMLSchema" xmlns:xs="http://www.w3.org/2001/XMLSchema" xmlns:p="http://schemas.microsoft.com/office/2006/metadata/properties" xmlns:ns2="8042a423-f2f4-48f1-85fd-8e75059aaabf" xmlns:ns3="f4e25cac-f0bf-42dd-9167-158976b1d4dc" targetNamespace="http://schemas.microsoft.com/office/2006/metadata/properties" ma:root="true" ma:fieldsID="6531ca4b5cc80367a8a19aafe6aa6509" ns2:_="" ns3:_="">
    <xsd:import namespace="8042a423-f2f4-48f1-85fd-8e75059aaabf"/>
    <xsd:import namespace="f4e25cac-f0bf-42dd-9167-158976b1d4d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3:SharedWithUsers" minOccurs="0"/>
                <xsd:element ref="ns3:SharedWithDetail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042a423-f2f4-48f1-85fd-8e75059aaab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4e25cac-f0bf-42dd-9167-158976b1d4d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1C41FDA-9CA2-444B-8C73-70643219384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F3104FD-76C4-4C1C-945E-D1B0D518D74C}">
  <ds:schemaRefs>
    <ds:schemaRef ds:uri="http://schemas.microsoft.com/sharepoint/v3/contenttype/forms"/>
  </ds:schemaRefs>
</ds:datastoreItem>
</file>

<file path=customXml/itemProps3.xml><?xml version="1.0" encoding="utf-8"?>
<ds:datastoreItem xmlns:ds="http://schemas.openxmlformats.org/officeDocument/2006/customXml" ds:itemID="{51A831FD-190F-4C40-A845-FCF602321AF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042a423-f2f4-48f1-85fd-8e75059aaabf"/>
    <ds:schemaRef ds:uri="f4e25cac-f0bf-42dd-9167-158976b1d4d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Pages>
  <Words>472</Words>
  <Characters>2695</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Lincoln Energy Corp.</Company>
  <LinksUpToDate>false</LinksUpToDate>
  <CharactersWithSpaces>3161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phirons</dc:creator>
  <cp:lastModifiedBy>J Bell</cp:lastModifiedBy>
  <cp:revision>2</cp:revision>
  <cp:lastPrinted>2015-08-08T18:27:00Z</cp:lastPrinted>
  <dcterms:created xsi:type="dcterms:W3CDTF">2026-02-04T19:24:00Z</dcterms:created>
  <dcterms:modified xsi:type="dcterms:W3CDTF">2026-02-04T19:24:00Z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Lincoln Energy Corp.</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y fmtid="{D5CDD505-2E9C-101B-9397-08002B2CF9AE}" pid="9" name="ContentTypeId">
    <vt:lpwstr>0x0101001DD025B728CE924F930CBCF25DB183EC</vt:lpwstr>
  </property>
</Properties>
</file>